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EA" w:rsidRPr="00A71D24" w:rsidRDefault="009710EA" w:rsidP="009710EA">
      <w:pPr>
        <w:pStyle w:val="Default"/>
        <w:rPr>
          <w:sz w:val="22"/>
          <w:szCs w:val="22"/>
        </w:rPr>
      </w:pPr>
    </w:p>
    <w:p w:rsidR="009710EA" w:rsidRPr="00A71D24" w:rsidRDefault="009710EA" w:rsidP="009710EA">
      <w:pPr>
        <w:pStyle w:val="Default"/>
        <w:rPr>
          <w:b/>
          <w:bCs/>
          <w:sz w:val="22"/>
          <w:szCs w:val="22"/>
        </w:rPr>
      </w:pPr>
      <w:r w:rsidRPr="00A71D24">
        <w:rPr>
          <w:b/>
          <w:bCs/>
          <w:sz w:val="22"/>
          <w:szCs w:val="22"/>
        </w:rPr>
        <w:t xml:space="preserve">Watlington Parish Council </w:t>
      </w:r>
    </w:p>
    <w:p w:rsidR="00477951" w:rsidRPr="00A71D24" w:rsidRDefault="00477951" w:rsidP="009710EA">
      <w:pPr>
        <w:pStyle w:val="Default"/>
        <w:rPr>
          <w:b/>
          <w:bCs/>
          <w:sz w:val="22"/>
          <w:szCs w:val="22"/>
        </w:rPr>
      </w:pPr>
    </w:p>
    <w:p w:rsidR="009710EA" w:rsidRPr="00A71D24" w:rsidRDefault="00477951" w:rsidP="009710EA">
      <w:pPr>
        <w:pStyle w:val="Default"/>
        <w:rPr>
          <w:sz w:val="22"/>
          <w:szCs w:val="22"/>
        </w:rPr>
      </w:pPr>
      <w:r w:rsidRPr="00A71D24">
        <w:rPr>
          <w:b/>
          <w:bCs/>
          <w:sz w:val="22"/>
          <w:szCs w:val="22"/>
        </w:rPr>
        <w:t xml:space="preserve">Health, </w:t>
      </w:r>
      <w:r w:rsidR="009710EA" w:rsidRPr="00A71D24">
        <w:rPr>
          <w:b/>
          <w:bCs/>
          <w:sz w:val="22"/>
          <w:szCs w:val="22"/>
        </w:rPr>
        <w:t>Safety</w:t>
      </w:r>
      <w:r w:rsidRPr="00A71D24">
        <w:rPr>
          <w:b/>
          <w:bCs/>
          <w:sz w:val="22"/>
          <w:szCs w:val="22"/>
        </w:rPr>
        <w:t xml:space="preserve"> &amp; Well-being</w:t>
      </w:r>
      <w:r w:rsidR="009710EA" w:rsidRPr="00A71D24">
        <w:rPr>
          <w:b/>
          <w:bCs/>
          <w:sz w:val="22"/>
          <w:szCs w:val="22"/>
        </w:rPr>
        <w:t xml:space="preserve"> Policy </w:t>
      </w:r>
    </w:p>
    <w:p w:rsidR="009710EA" w:rsidRPr="00A71D24" w:rsidRDefault="009710EA" w:rsidP="009710EA">
      <w:pPr>
        <w:pStyle w:val="Default"/>
        <w:rPr>
          <w:sz w:val="22"/>
          <w:szCs w:val="22"/>
        </w:rPr>
      </w:pPr>
    </w:p>
    <w:p w:rsidR="009710EA" w:rsidRPr="00A71D24" w:rsidRDefault="009710EA" w:rsidP="00866728">
      <w:pPr>
        <w:pStyle w:val="Default"/>
        <w:rPr>
          <w:sz w:val="22"/>
          <w:szCs w:val="22"/>
        </w:rPr>
      </w:pPr>
      <w:r w:rsidRPr="00A71D24">
        <w:rPr>
          <w:sz w:val="22"/>
          <w:szCs w:val="22"/>
        </w:rPr>
        <w:t xml:space="preserve">The Council recognises that it has a duty </w:t>
      </w:r>
      <w:r w:rsidR="00866728" w:rsidRPr="00A71D24">
        <w:rPr>
          <w:sz w:val="22"/>
          <w:szCs w:val="22"/>
        </w:rPr>
        <w:t>of care</w:t>
      </w:r>
      <w:r w:rsidR="0014534C" w:rsidRPr="00A71D24">
        <w:rPr>
          <w:sz w:val="22"/>
          <w:szCs w:val="22"/>
        </w:rPr>
        <w:t xml:space="preserve"> </w:t>
      </w:r>
      <w:r w:rsidR="00866728" w:rsidRPr="00A71D24">
        <w:rPr>
          <w:sz w:val="22"/>
          <w:szCs w:val="22"/>
        </w:rPr>
        <w:t>towards protecting the health</w:t>
      </w:r>
      <w:r w:rsidR="00477951" w:rsidRPr="00A71D24">
        <w:rPr>
          <w:sz w:val="22"/>
          <w:szCs w:val="22"/>
        </w:rPr>
        <w:t>,</w:t>
      </w:r>
      <w:r w:rsidR="00866728" w:rsidRPr="00A71D24">
        <w:rPr>
          <w:sz w:val="22"/>
          <w:szCs w:val="22"/>
        </w:rPr>
        <w:t xml:space="preserve"> s</w:t>
      </w:r>
      <w:r w:rsidRPr="00A71D24">
        <w:rPr>
          <w:sz w:val="22"/>
          <w:szCs w:val="22"/>
        </w:rPr>
        <w:t>afety</w:t>
      </w:r>
      <w:r w:rsidR="00477951" w:rsidRPr="00A71D24">
        <w:rPr>
          <w:sz w:val="22"/>
          <w:szCs w:val="22"/>
        </w:rPr>
        <w:t xml:space="preserve"> and well-being</w:t>
      </w:r>
      <w:r w:rsidRPr="00A71D24">
        <w:rPr>
          <w:sz w:val="22"/>
          <w:szCs w:val="22"/>
        </w:rPr>
        <w:t xml:space="preserve"> of its employees and others who </w:t>
      </w:r>
      <w:proofErr w:type="gramStart"/>
      <w:r w:rsidRPr="00A71D24">
        <w:rPr>
          <w:sz w:val="22"/>
          <w:szCs w:val="22"/>
        </w:rPr>
        <w:t>may be affected</w:t>
      </w:r>
      <w:proofErr w:type="gramEnd"/>
      <w:r w:rsidRPr="00A71D24">
        <w:rPr>
          <w:sz w:val="22"/>
          <w:szCs w:val="22"/>
        </w:rPr>
        <w:t xml:space="preserve"> by the Council’s activities. </w:t>
      </w:r>
    </w:p>
    <w:p w:rsidR="00866728" w:rsidRPr="00A71D24" w:rsidRDefault="00866728" w:rsidP="00866728">
      <w:pPr>
        <w:pStyle w:val="Default"/>
        <w:rPr>
          <w:sz w:val="22"/>
          <w:szCs w:val="22"/>
        </w:rPr>
      </w:pPr>
    </w:p>
    <w:p w:rsidR="00477951" w:rsidRPr="00A71D24" w:rsidRDefault="00866728" w:rsidP="00477951">
      <w:pPr>
        <w:pStyle w:val="Default"/>
        <w:rPr>
          <w:color w:val="auto"/>
          <w:sz w:val="22"/>
          <w:szCs w:val="22"/>
        </w:rPr>
      </w:pPr>
      <w:r w:rsidRPr="00A71D24">
        <w:rPr>
          <w:sz w:val="22"/>
          <w:szCs w:val="22"/>
        </w:rPr>
        <w:t>The objective of the Council policy is to minimise risks to health</w:t>
      </w:r>
      <w:r w:rsidR="00477951" w:rsidRPr="00A71D24">
        <w:rPr>
          <w:sz w:val="22"/>
          <w:szCs w:val="22"/>
        </w:rPr>
        <w:t>,</w:t>
      </w:r>
      <w:r w:rsidRPr="00A71D24">
        <w:rPr>
          <w:sz w:val="22"/>
          <w:szCs w:val="22"/>
        </w:rPr>
        <w:t xml:space="preserve"> safety and </w:t>
      </w:r>
      <w:r w:rsidR="00477951" w:rsidRPr="00A71D24">
        <w:rPr>
          <w:sz w:val="22"/>
          <w:szCs w:val="22"/>
        </w:rPr>
        <w:t>well-being</w:t>
      </w:r>
      <w:r w:rsidRPr="00A71D24">
        <w:rPr>
          <w:sz w:val="22"/>
          <w:szCs w:val="22"/>
        </w:rPr>
        <w:t xml:space="preserve"> of its employees, voluntary workers, </w:t>
      </w:r>
      <w:proofErr w:type="gramStart"/>
      <w:r w:rsidRPr="00A71D24">
        <w:rPr>
          <w:sz w:val="22"/>
          <w:szCs w:val="22"/>
        </w:rPr>
        <w:t>general public</w:t>
      </w:r>
      <w:proofErr w:type="gramEnd"/>
      <w:r w:rsidRPr="00A71D24">
        <w:rPr>
          <w:sz w:val="22"/>
          <w:szCs w:val="22"/>
        </w:rPr>
        <w:t xml:space="preserve"> and other affected by its activities. </w:t>
      </w:r>
      <w:r w:rsidR="00477951" w:rsidRPr="00A71D24">
        <w:rPr>
          <w:color w:val="auto"/>
          <w:sz w:val="22"/>
          <w:szCs w:val="22"/>
        </w:rPr>
        <w:t xml:space="preserve">Health, safety and well-being considerations </w:t>
      </w:r>
      <w:proofErr w:type="gramStart"/>
      <w:r w:rsidR="00477951" w:rsidRPr="00A71D24">
        <w:rPr>
          <w:color w:val="auto"/>
          <w:sz w:val="22"/>
          <w:szCs w:val="22"/>
        </w:rPr>
        <w:t>shall always be given</w:t>
      </w:r>
      <w:proofErr w:type="gramEnd"/>
      <w:r w:rsidR="00477951" w:rsidRPr="00A71D24">
        <w:rPr>
          <w:color w:val="auto"/>
          <w:sz w:val="22"/>
          <w:szCs w:val="22"/>
        </w:rPr>
        <w:t xml:space="preserve"> priority in planning and day-to-day supervision of work. </w:t>
      </w:r>
      <w:r w:rsidR="00477951" w:rsidRPr="00A71D24">
        <w:rPr>
          <w:sz w:val="22"/>
          <w:szCs w:val="22"/>
        </w:rPr>
        <w:t xml:space="preserve">All reasonable measures </w:t>
      </w:r>
      <w:proofErr w:type="gramStart"/>
      <w:r w:rsidR="00477951" w:rsidRPr="00A71D24">
        <w:rPr>
          <w:sz w:val="22"/>
          <w:szCs w:val="22"/>
        </w:rPr>
        <w:t>will be taken</w:t>
      </w:r>
      <w:proofErr w:type="gramEnd"/>
      <w:r w:rsidR="00477951" w:rsidRPr="00A71D24">
        <w:rPr>
          <w:sz w:val="22"/>
          <w:szCs w:val="22"/>
        </w:rPr>
        <w:t xml:space="preserve"> to ensure that a safe and healthy working environment is created.</w:t>
      </w:r>
    </w:p>
    <w:p w:rsidR="0014534C" w:rsidRPr="00A71D24" w:rsidRDefault="0014534C" w:rsidP="00866728">
      <w:pPr>
        <w:pStyle w:val="Default"/>
        <w:rPr>
          <w:sz w:val="22"/>
          <w:szCs w:val="22"/>
        </w:rPr>
      </w:pPr>
    </w:p>
    <w:p w:rsidR="00A71D24" w:rsidRPr="00A71D24" w:rsidRDefault="00A71D24" w:rsidP="00A71D24">
      <w:pPr>
        <w:pStyle w:val="Default"/>
        <w:rPr>
          <w:sz w:val="22"/>
          <w:szCs w:val="22"/>
        </w:rPr>
      </w:pPr>
      <w:r w:rsidRPr="00A71D24">
        <w:rPr>
          <w:sz w:val="22"/>
          <w:szCs w:val="22"/>
        </w:rPr>
        <w:t xml:space="preserve">The Council will take steps, as far as is reasonably practicable, to meet these objectives, paying particular attention to the provision and maintenance </w:t>
      </w:r>
      <w:proofErr w:type="gramStart"/>
      <w:r w:rsidRPr="00A71D24">
        <w:rPr>
          <w:sz w:val="22"/>
          <w:szCs w:val="22"/>
        </w:rPr>
        <w:t>of</w:t>
      </w:r>
      <w:proofErr w:type="gramEnd"/>
      <w:r w:rsidRPr="00A71D24">
        <w:rPr>
          <w:sz w:val="22"/>
          <w:szCs w:val="22"/>
        </w:rPr>
        <w:t>:</w:t>
      </w:r>
    </w:p>
    <w:p w:rsidR="00A71D24" w:rsidRPr="00A71D24" w:rsidRDefault="00A71D24" w:rsidP="00A71D24">
      <w:pPr>
        <w:pStyle w:val="Default"/>
        <w:numPr>
          <w:ilvl w:val="0"/>
          <w:numId w:val="5"/>
        </w:numPr>
        <w:rPr>
          <w:sz w:val="22"/>
          <w:szCs w:val="22"/>
        </w:rPr>
      </w:pPr>
      <w:r w:rsidRPr="00A71D24">
        <w:rPr>
          <w:sz w:val="22"/>
          <w:szCs w:val="22"/>
        </w:rPr>
        <w:t>plant, equipment and systems of work that are safe;</w:t>
      </w:r>
    </w:p>
    <w:p w:rsidR="00A71D24" w:rsidRPr="00A71D24" w:rsidRDefault="00A71D24" w:rsidP="00A71D24">
      <w:pPr>
        <w:pStyle w:val="Default"/>
        <w:numPr>
          <w:ilvl w:val="0"/>
          <w:numId w:val="5"/>
        </w:numPr>
        <w:rPr>
          <w:sz w:val="22"/>
          <w:szCs w:val="22"/>
        </w:rPr>
      </w:pPr>
      <w:r w:rsidRPr="00A71D24">
        <w:rPr>
          <w:sz w:val="22"/>
          <w:szCs w:val="22"/>
        </w:rPr>
        <w:t>safe arrangements for the use, handling storage and transport of dangerous articles and substances;</w:t>
      </w:r>
    </w:p>
    <w:p w:rsidR="00A71D24" w:rsidRPr="00A71D24" w:rsidRDefault="00A71D24" w:rsidP="00A71D24">
      <w:pPr>
        <w:pStyle w:val="Default"/>
        <w:numPr>
          <w:ilvl w:val="0"/>
          <w:numId w:val="5"/>
        </w:numPr>
        <w:rPr>
          <w:sz w:val="22"/>
          <w:szCs w:val="22"/>
        </w:rPr>
      </w:pPr>
      <w:r w:rsidRPr="00A71D24">
        <w:rPr>
          <w:sz w:val="22"/>
          <w:szCs w:val="22"/>
        </w:rPr>
        <w:t>sufficient information, instruction, training and supervision to enable all employees to avoid hazards and to contribute positively to their own health, safety and well-being;</w:t>
      </w:r>
    </w:p>
    <w:p w:rsidR="00A71D24" w:rsidRPr="00A71D24" w:rsidRDefault="00A71D24" w:rsidP="00A71D24">
      <w:pPr>
        <w:pStyle w:val="Default"/>
        <w:numPr>
          <w:ilvl w:val="0"/>
          <w:numId w:val="5"/>
        </w:numPr>
        <w:rPr>
          <w:sz w:val="22"/>
          <w:szCs w:val="22"/>
        </w:rPr>
      </w:pPr>
      <w:r w:rsidRPr="00A71D24">
        <w:rPr>
          <w:sz w:val="22"/>
          <w:szCs w:val="22"/>
        </w:rPr>
        <w:t>a safe place of work and safe access to it;</w:t>
      </w:r>
    </w:p>
    <w:p w:rsidR="00A71D24" w:rsidRPr="00A71D24" w:rsidRDefault="00A71D24" w:rsidP="00A71D24">
      <w:pPr>
        <w:pStyle w:val="Default"/>
        <w:numPr>
          <w:ilvl w:val="0"/>
          <w:numId w:val="5"/>
        </w:numPr>
        <w:rPr>
          <w:sz w:val="22"/>
          <w:szCs w:val="22"/>
        </w:rPr>
      </w:pPr>
      <w:r w:rsidRPr="00A71D24">
        <w:rPr>
          <w:sz w:val="22"/>
          <w:szCs w:val="22"/>
        </w:rPr>
        <w:t>a healthy working environment; and</w:t>
      </w:r>
    </w:p>
    <w:p w:rsidR="00A71D24" w:rsidRPr="00A71D24" w:rsidRDefault="00A71D24" w:rsidP="00A71D24">
      <w:pPr>
        <w:pStyle w:val="Default"/>
        <w:numPr>
          <w:ilvl w:val="0"/>
          <w:numId w:val="5"/>
        </w:numPr>
        <w:rPr>
          <w:sz w:val="22"/>
          <w:szCs w:val="22"/>
        </w:rPr>
      </w:pPr>
      <w:proofErr w:type="gramStart"/>
      <w:r w:rsidRPr="00A71D24">
        <w:rPr>
          <w:sz w:val="22"/>
          <w:szCs w:val="22"/>
        </w:rPr>
        <w:t>adequate</w:t>
      </w:r>
      <w:proofErr w:type="gramEnd"/>
      <w:r w:rsidRPr="00A71D24">
        <w:rPr>
          <w:sz w:val="22"/>
          <w:szCs w:val="22"/>
        </w:rPr>
        <w:t xml:space="preserve"> welfare facilities.</w:t>
      </w:r>
    </w:p>
    <w:p w:rsidR="00A71D24" w:rsidRPr="00A71D24" w:rsidRDefault="00A71D24" w:rsidP="00866728">
      <w:pPr>
        <w:pStyle w:val="Default"/>
        <w:rPr>
          <w:sz w:val="22"/>
          <w:szCs w:val="22"/>
        </w:rPr>
      </w:pPr>
    </w:p>
    <w:p w:rsidR="00477951" w:rsidRPr="00A71D24" w:rsidRDefault="00477951" w:rsidP="0014534C">
      <w:pPr>
        <w:pStyle w:val="Default"/>
        <w:rPr>
          <w:color w:val="auto"/>
          <w:sz w:val="22"/>
          <w:szCs w:val="22"/>
        </w:rPr>
      </w:pPr>
      <w:r w:rsidRPr="00A71D24">
        <w:rPr>
          <w:sz w:val="22"/>
          <w:szCs w:val="22"/>
        </w:rPr>
        <w:t xml:space="preserve">All employees, members, voluntary workers and contractors associated with any works carried out by the Council </w:t>
      </w:r>
      <w:proofErr w:type="gramStart"/>
      <w:r w:rsidRPr="00A71D24">
        <w:rPr>
          <w:sz w:val="22"/>
          <w:szCs w:val="22"/>
        </w:rPr>
        <w:t>will be made</w:t>
      </w:r>
      <w:proofErr w:type="gramEnd"/>
      <w:r w:rsidRPr="00A71D24">
        <w:rPr>
          <w:sz w:val="22"/>
          <w:szCs w:val="22"/>
        </w:rPr>
        <w:t xml:space="preserve"> aware of this policy and the importance of commitment to its objectives</w:t>
      </w:r>
      <w:r w:rsidRPr="00A71D24">
        <w:rPr>
          <w:color w:val="auto"/>
          <w:sz w:val="22"/>
          <w:szCs w:val="22"/>
        </w:rPr>
        <w:t xml:space="preserve">. </w:t>
      </w:r>
    </w:p>
    <w:p w:rsidR="009710EA" w:rsidRPr="00A71D24" w:rsidRDefault="009710EA" w:rsidP="009710EA">
      <w:pPr>
        <w:pStyle w:val="Default"/>
        <w:rPr>
          <w:sz w:val="22"/>
          <w:szCs w:val="22"/>
        </w:rPr>
      </w:pPr>
    </w:p>
    <w:p w:rsidR="0014534C" w:rsidRPr="00A71D24" w:rsidRDefault="0014534C" w:rsidP="009710EA">
      <w:pPr>
        <w:pStyle w:val="Default"/>
        <w:rPr>
          <w:sz w:val="22"/>
          <w:szCs w:val="22"/>
        </w:rPr>
      </w:pPr>
      <w:r w:rsidRPr="00A71D24">
        <w:rPr>
          <w:sz w:val="22"/>
          <w:szCs w:val="22"/>
        </w:rPr>
        <w:t xml:space="preserve">All employees, members, and voluntary workers </w:t>
      </w:r>
      <w:proofErr w:type="gramStart"/>
      <w:r w:rsidRPr="00A71D24">
        <w:rPr>
          <w:sz w:val="22"/>
          <w:szCs w:val="22"/>
        </w:rPr>
        <w:t>are expected</w:t>
      </w:r>
      <w:proofErr w:type="gramEnd"/>
      <w:r w:rsidRPr="00A71D24">
        <w:rPr>
          <w:sz w:val="22"/>
          <w:szCs w:val="22"/>
        </w:rPr>
        <w:t xml:space="preserve"> to co-operate in carrying out this policy throughout the Council’s activities and must ensure that their own work, so far as is reasonably practicable, is carried out without risk to themselves or others. </w:t>
      </w:r>
    </w:p>
    <w:p w:rsidR="009710EA" w:rsidRPr="00A71D24" w:rsidRDefault="009710EA" w:rsidP="009710EA">
      <w:pPr>
        <w:pStyle w:val="Default"/>
        <w:rPr>
          <w:sz w:val="22"/>
          <w:szCs w:val="22"/>
        </w:rPr>
      </w:pPr>
    </w:p>
    <w:p w:rsidR="009710EA" w:rsidRPr="00A71D24" w:rsidRDefault="009710EA" w:rsidP="009710EA">
      <w:pPr>
        <w:pStyle w:val="Default"/>
        <w:spacing w:after="262"/>
        <w:rPr>
          <w:color w:val="auto"/>
          <w:sz w:val="22"/>
          <w:szCs w:val="22"/>
        </w:rPr>
      </w:pPr>
      <w:r w:rsidRPr="00A71D24">
        <w:rPr>
          <w:color w:val="auto"/>
          <w:sz w:val="22"/>
          <w:szCs w:val="22"/>
        </w:rPr>
        <w:t>Any failure by the employee to comply with any aspect of the Council’s h</w:t>
      </w:r>
      <w:r w:rsidR="00477951" w:rsidRPr="00A71D24">
        <w:rPr>
          <w:color w:val="auto"/>
          <w:sz w:val="22"/>
          <w:szCs w:val="22"/>
        </w:rPr>
        <w:t xml:space="preserve">ealth, </w:t>
      </w:r>
      <w:r w:rsidRPr="00A71D24">
        <w:rPr>
          <w:color w:val="auto"/>
          <w:sz w:val="22"/>
          <w:szCs w:val="22"/>
        </w:rPr>
        <w:t xml:space="preserve">safety </w:t>
      </w:r>
      <w:r w:rsidR="00477951" w:rsidRPr="00A71D24">
        <w:rPr>
          <w:color w:val="auto"/>
          <w:sz w:val="22"/>
          <w:szCs w:val="22"/>
        </w:rPr>
        <w:t xml:space="preserve">and well-being </w:t>
      </w:r>
      <w:r w:rsidRPr="00A71D24">
        <w:rPr>
          <w:color w:val="auto"/>
          <w:sz w:val="22"/>
          <w:szCs w:val="22"/>
        </w:rPr>
        <w:t xml:space="preserve">procedures, rules or duties </w:t>
      </w:r>
      <w:proofErr w:type="gramStart"/>
      <w:r w:rsidRPr="00A71D24">
        <w:rPr>
          <w:color w:val="auto"/>
          <w:sz w:val="22"/>
          <w:szCs w:val="22"/>
        </w:rPr>
        <w:t>will be treated</w:t>
      </w:r>
      <w:proofErr w:type="gramEnd"/>
      <w:r w:rsidRPr="00A71D24">
        <w:rPr>
          <w:color w:val="auto"/>
          <w:sz w:val="22"/>
          <w:szCs w:val="22"/>
        </w:rPr>
        <w:t xml:space="preserve"> by the Council as serious or gross misconduct. </w:t>
      </w:r>
    </w:p>
    <w:p w:rsidR="00866728" w:rsidRPr="00A71D24" w:rsidRDefault="00866728" w:rsidP="00866728">
      <w:pPr>
        <w:pStyle w:val="Default"/>
        <w:rPr>
          <w:sz w:val="22"/>
          <w:szCs w:val="22"/>
        </w:rPr>
      </w:pPr>
      <w:r w:rsidRPr="00A71D24">
        <w:rPr>
          <w:sz w:val="22"/>
          <w:szCs w:val="22"/>
        </w:rPr>
        <w:t xml:space="preserve">This </w:t>
      </w:r>
      <w:r w:rsidR="00477951" w:rsidRPr="00A71D24">
        <w:rPr>
          <w:sz w:val="22"/>
          <w:szCs w:val="22"/>
        </w:rPr>
        <w:t>p</w:t>
      </w:r>
      <w:r w:rsidRPr="00A71D24">
        <w:rPr>
          <w:sz w:val="22"/>
          <w:szCs w:val="22"/>
        </w:rPr>
        <w:t xml:space="preserve">olicy and its associated organisational arrangements, systems and procedures </w:t>
      </w:r>
      <w:proofErr w:type="gramStart"/>
      <w:r w:rsidRPr="00A71D24">
        <w:rPr>
          <w:sz w:val="22"/>
          <w:szCs w:val="22"/>
        </w:rPr>
        <w:t>will be reviewed at least annually and revised</w:t>
      </w:r>
      <w:r w:rsidR="00477951" w:rsidRPr="00A71D24">
        <w:rPr>
          <w:sz w:val="22"/>
          <w:szCs w:val="22"/>
        </w:rPr>
        <w:t>,</w:t>
      </w:r>
      <w:r w:rsidRPr="00A71D24">
        <w:rPr>
          <w:sz w:val="22"/>
          <w:szCs w:val="22"/>
        </w:rPr>
        <w:t xml:space="preserve"> as necessary</w:t>
      </w:r>
      <w:r w:rsidR="00477951" w:rsidRPr="00A71D24">
        <w:rPr>
          <w:sz w:val="22"/>
          <w:szCs w:val="22"/>
        </w:rPr>
        <w:t>,</w:t>
      </w:r>
      <w:r w:rsidRPr="00A71D24">
        <w:rPr>
          <w:sz w:val="22"/>
          <w:szCs w:val="22"/>
        </w:rPr>
        <w:t xml:space="preserve"> to reflect changes </w:t>
      </w:r>
      <w:r w:rsidR="0014534C" w:rsidRPr="00A71D24">
        <w:rPr>
          <w:sz w:val="22"/>
          <w:szCs w:val="22"/>
        </w:rPr>
        <w:t>in</w:t>
      </w:r>
      <w:r w:rsidRPr="00A71D24">
        <w:rPr>
          <w:sz w:val="22"/>
          <w:szCs w:val="22"/>
        </w:rPr>
        <w:t xml:space="preserve"> </w:t>
      </w:r>
      <w:r w:rsidR="0014534C" w:rsidRPr="00A71D24">
        <w:rPr>
          <w:sz w:val="22"/>
          <w:szCs w:val="22"/>
        </w:rPr>
        <w:t>Council</w:t>
      </w:r>
      <w:r w:rsidRPr="00A71D24">
        <w:rPr>
          <w:sz w:val="22"/>
          <w:szCs w:val="22"/>
        </w:rPr>
        <w:t xml:space="preserve"> activities</w:t>
      </w:r>
      <w:r w:rsidR="0014534C" w:rsidRPr="00A71D24">
        <w:rPr>
          <w:sz w:val="22"/>
          <w:szCs w:val="22"/>
        </w:rPr>
        <w:t xml:space="preserve"> and/or legislation and best practice</w:t>
      </w:r>
      <w:proofErr w:type="gramEnd"/>
      <w:r w:rsidRPr="00A71D24">
        <w:rPr>
          <w:sz w:val="22"/>
          <w:szCs w:val="22"/>
        </w:rPr>
        <w:t xml:space="preserve">. </w:t>
      </w:r>
    </w:p>
    <w:p w:rsidR="00866728" w:rsidRPr="00A71D24" w:rsidRDefault="00866728" w:rsidP="00866728">
      <w:pPr>
        <w:pStyle w:val="Default"/>
        <w:spacing w:after="262"/>
        <w:rPr>
          <w:color w:val="auto"/>
          <w:sz w:val="22"/>
          <w:szCs w:val="22"/>
        </w:rPr>
      </w:pPr>
    </w:p>
    <w:p w:rsidR="009710EA" w:rsidRPr="00A71D24" w:rsidRDefault="009710EA" w:rsidP="009710EA">
      <w:pPr>
        <w:pStyle w:val="Default"/>
        <w:rPr>
          <w:color w:val="auto"/>
          <w:sz w:val="22"/>
          <w:szCs w:val="22"/>
        </w:rPr>
      </w:pPr>
    </w:p>
    <w:p w:rsidR="0061419F" w:rsidRPr="00A71D24" w:rsidRDefault="0061419F" w:rsidP="0061419F">
      <w:r>
        <w:rPr>
          <w:highlight w:val="yellow"/>
        </w:rPr>
        <w:t>Approved by</w:t>
      </w:r>
      <w:r w:rsidRPr="00A71D24">
        <w:rPr>
          <w:highlight w:val="yellow"/>
        </w:rPr>
        <w:t xml:space="preserve"> Full Council </w:t>
      </w:r>
      <w:r>
        <w:rPr>
          <w:highlight w:val="yellow"/>
        </w:rPr>
        <w:t>on 13</w:t>
      </w:r>
      <w:r w:rsidRPr="00A71D24">
        <w:rPr>
          <w:highlight w:val="yellow"/>
        </w:rPr>
        <w:t>/1</w:t>
      </w:r>
      <w:r>
        <w:rPr>
          <w:highlight w:val="yellow"/>
        </w:rPr>
        <w:t>1</w:t>
      </w:r>
      <w:r w:rsidRPr="00A71D24">
        <w:rPr>
          <w:highlight w:val="yellow"/>
        </w:rPr>
        <w:t>/2018.</w:t>
      </w:r>
    </w:p>
    <w:p w:rsidR="00E7315F" w:rsidRPr="00A71D24" w:rsidRDefault="00E7315F" w:rsidP="0061419F">
      <w:bookmarkStart w:id="0" w:name="_GoBack"/>
      <w:bookmarkEnd w:id="0"/>
    </w:p>
    <w:sectPr w:rsidR="00E7315F" w:rsidRPr="00A71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F66E2"/>
    <w:multiLevelType w:val="hybridMultilevel"/>
    <w:tmpl w:val="3508E2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C84000"/>
    <w:multiLevelType w:val="hybridMultilevel"/>
    <w:tmpl w:val="EA5E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81389"/>
    <w:multiLevelType w:val="hybridMultilevel"/>
    <w:tmpl w:val="35EC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C3399"/>
    <w:multiLevelType w:val="hybridMultilevel"/>
    <w:tmpl w:val="B64050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1E0810"/>
    <w:multiLevelType w:val="hybridMultilevel"/>
    <w:tmpl w:val="D99E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C7733"/>
    <w:multiLevelType w:val="hybridMultilevel"/>
    <w:tmpl w:val="AC06FD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EA"/>
    <w:rsid w:val="0014534C"/>
    <w:rsid w:val="00477951"/>
    <w:rsid w:val="0061419F"/>
    <w:rsid w:val="00866728"/>
    <w:rsid w:val="009710EA"/>
    <w:rsid w:val="00A71D24"/>
    <w:rsid w:val="00C03454"/>
    <w:rsid w:val="00E73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02677-6E31-4ADE-A05A-157BC8BF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0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Skanska UK PLC</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De Pette</dc:creator>
  <cp:keywords/>
  <dc:description/>
  <cp:lastModifiedBy>Stephanie Van De Pette</cp:lastModifiedBy>
  <cp:revision>4</cp:revision>
  <dcterms:created xsi:type="dcterms:W3CDTF">2018-09-29T16:43:00Z</dcterms:created>
  <dcterms:modified xsi:type="dcterms:W3CDTF">2018-11-17T22:48:00Z</dcterms:modified>
</cp:coreProperties>
</file>